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23" w:rsidRPr="00957A23" w:rsidRDefault="00957A23" w:rsidP="00957A23">
      <w:pPr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bookmarkStart w:id="0" w:name="_GoBack"/>
      <w:r w:rsidRPr="00957A23">
        <w:rPr>
          <w:rFonts w:ascii="Times New Roman" w:hAnsi="Times New Roman"/>
          <w:b/>
          <w:i/>
          <w:szCs w:val="20"/>
        </w:rPr>
        <w:t>Актуальные вопросы профилактики ОРВИ и гриппа в предэпидсезон 2020-2021гг.</w:t>
      </w:r>
    </w:p>
    <w:bookmarkEnd w:id="0"/>
    <w:p w:rsidR="00957A23" w:rsidRPr="00957A23" w:rsidRDefault="00957A23" w:rsidP="00957A23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ab/>
        <w:t>Грипп и острые респираторные вирусные инфекции (ОРВИ) остаются одной из самых актуальных проблем здравоохранения, нанося огромный ущерб здоровью населения.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     Грипп – это острое инфекционное вирусное заболевание, которое поражает верхние и нижние дыхательные пути, сопровождается выраженной интоксикацией и может приводить к серьезным осложнениям и летальным исходам.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957A23">
        <w:rPr>
          <w:rFonts w:ascii="Times New Roman" w:hAnsi="Times New Roman"/>
          <w:b/>
          <w:sz w:val="20"/>
        </w:rPr>
        <w:tab/>
        <w:t>Чем опасен грипп?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57A23">
        <w:rPr>
          <w:rFonts w:ascii="Times New Roman" w:hAnsi="Times New Roman"/>
          <w:sz w:val="20"/>
        </w:rPr>
        <w:t xml:space="preserve">Известно, что грипп опасен своими осложнениями: синусит (воспаление носовых пазух), отит (воспаление среднего уха) и, конечно, пневмония. При гриппозной пневмонии быстро развивается отёк легких с последующей сердечной недостаточностью и осложнениями со стороны почек и нервной системы. У детей наиболее часто причиной летального исхода при тяжелом гриппе является </w:t>
      </w:r>
      <w:proofErr w:type="spellStart"/>
      <w:r w:rsidRPr="00957A23">
        <w:rPr>
          <w:rFonts w:ascii="Times New Roman" w:hAnsi="Times New Roman"/>
          <w:sz w:val="20"/>
        </w:rPr>
        <w:t>нейротоксикоз</w:t>
      </w:r>
      <w:proofErr w:type="spellEnd"/>
      <w:r w:rsidRPr="00957A23">
        <w:rPr>
          <w:rFonts w:ascii="Times New Roman" w:hAnsi="Times New Roman"/>
          <w:sz w:val="20"/>
        </w:rPr>
        <w:t xml:space="preserve"> (нарушение сознания вплоть до комы с расстройством кровообращения).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957A23">
        <w:rPr>
          <w:rFonts w:ascii="Times New Roman" w:hAnsi="Times New Roman"/>
          <w:b/>
          <w:sz w:val="20"/>
        </w:rPr>
        <w:tab/>
        <w:t>Грипп у детей с хроническими заболеваниями.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957A23">
        <w:rPr>
          <w:rFonts w:ascii="Times New Roman" w:hAnsi="Times New Roman"/>
          <w:sz w:val="20"/>
        </w:rPr>
        <w:t xml:space="preserve">У детей, больных бронхиальной астмой, хроническими легочными заболеваниями, грипп приводит к обострению, приступам затруднения дыхания и осложняется пневмонией. Грипп у детей с неврологической патологией сопровождается тяжелыми расстройствами дыхания, нередко с летальным исходом. У больных с заболеваниями сердца он приводит к сердечной недостаточности. Грипп вызывает обострение сахарного диабета, </w:t>
      </w:r>
      <w:proofErr w:type="spellStart"/>
      <w:r w:rsidRPr="00957A23">
        <w:rPr>
          <w:rFonts w:ascii="Times New Roman" w:hAnsi="Times New Roman"/>
          <w:sz w:val="20"/>
        </w:rPr>
        <w:t>муковисцидоза</w:t>
      </w:r>
      <w:proofErr w:type="spellEnd"/>
      <w:r w:rsidRPr="00957A23">
        <w:rPr>
          <w:rFonts w:ascii="Times New Roman" w:hAnsi="Times New Roman"/>
          <w:sz w:val="20"/>
        </w:rPr>
        <w:t xml:space="preserve"> и многих других и без того тяжёлых болезней.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ab/>
      </w:r>
      <w:r w:rsidRPr="00957A23">
        <w:rPr>
          <w:rFonts w:ascii="Times New Roman" w:hAnsi="Times New Roman"/>
          <w:i/>
          <w:sz w:val="20"/>
          <w:szCs w:val="20"/>
        </w:rPr>
        <w:t>Важно отметить, что размножение вирусов протекает с исключительно высокой скоростью:</w:t>
      </w:r>
      <w:r w:rsidRPr="00957A23">
        <w:rPr>
          <w:rFonts w:ascii="Times New Roman" w:hAnsi="Times New Roman"/>
          <w:sz w:val="20"/>
          <w:szCs w:val="20"/>
        </w:rPr>
        <w:t xml:space="preserve"> при попадании в верхние дыхательные пути одной вирусной частицы </w:t>
      </w:r>
      <w:r w:rsidRPr="00957A23">
        <w:rPr>
          <w:rFonts w:ascii="Times New Roman" w:hAnsi="Times New Roman"/>
          <w:sz w:val="20"/>
          <w:szCs w:val="20"/>
          <w:u w:val="single"/>
        </w:rPr>
        <w:t>уже через 8 часов</w:t>
      </w:r>
      <w:r w:rsidRPr="00957A23">
        <w:rPr>
          <w:rFonts w:ascii="Times New Roman" w:hAnsi="Times New Roman"/>
          <w:sz w:val="20"/>
          <w:szCs w:val="20"/>
        </w:rPr>
        <w:t xml:space="preserve"> количество инфекционного потомства </w:t>
      </w:r>
      <w:r w:rsidRPr="00957A23">
        <w:rPr>
          <w:rFonts w:ascii="Times New Roman" w:hAnsi="Times New Roman"/>
          <w:sz w:val="20"/>
          <w:szCs w:val="20"/>
          <w:u w:val="single"/>
        </w:rPr>
        <w:t>достигает 10 ³,</w:t>
      </w:r>
      <w:r w:rsidRPr="00957A23">
        <w:rPr>
          <w:rFonts w:ascii="Times New Roman" w:hAnsi="Times New Roman"/>
          <w:sz w:val="20"/>
          <w:szCs w:val="20"/>
        </w:rPr>
        <w:t xml:space="preserve"> а концу первых суток  10²³, </w:t>
      </w:r>
      <w:proofErr w:type="gramStart"/>
      <w:r w:rsidRPr="00957A23">
        <w:rPr>
          <w:rFonts w:ascii="Times New Roman" w:hAnsi="Times New Roman"/>
          <w:sz w:val="20"/>
          <w:szCs w:val="20"/>
        </w:rPr>
        <w:t>следовательно</w:t>
      </w:r>
      <w:proofErr w:type="gramEnd"/>
      <w:r w:rsidRPr="00957A23">
        <w:rPr>
          <w:rFonts w:ascii="Times New Roman" w:hAnsi="Times New Roman"/>
          <w:sz w:val="20"/>
          <w:szCs w:val="20"/>
        </w:rPr>
        <w:t xml:space="preserve">  терапию необходимо начать уже впервые часы заболевания. 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           С 01.09.2020 по 14.09.2020г. в Свердловской области зарегистрировано 56043 случая заболевания ОРВИ и гриппом (показатель 1340,2 на 100 тыс. населения), что на 23% выше показателя заболеваемости аналогичного периода прошлого года и выше среднемноголетнего на 38%.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По предварительным диагнозам за период с </w:t>
      </w:r>
      <w:r w:rsidRPr="00957A23">
        <w:rPr>
          <w:rFonts w:ascii="Times New Roman" w:hAnsi="Times New Roman"/>
          <w:b/>
          <w:i/>
          <w:sz w:val="20"/>
          <w:szCs w:val="20"/>
        </w:rPr>
        <w:t>01.09.2020 по 14.09.2020г</w:t>
      </w:r>
      <w:proofErr w:type="gramStart"/>
      <w:r w:rsidRPr="00957A23">
        <w:rPr>
          <w:rFonts w:ascii="Times New Roman" w:hAnsi="Times New Roman"/>
          <w:b/>
          <w:i/>
          <w:sz w:val="20"/>
          <w:szCs w:val="20"/>
        </w:rPr>
        <w:t>.</w:t>
      </w:r>
      <w:r w:rsidRPr="00957A23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Pr="00957A23">
        <w:rPr>
          <w:rFonts w:ascii="Times New Roman" w:hAnsi="Times New Roman"/>
          <w:color w:val="000000"/>
          <w:sz w:val="20"/>
          <w:szCs w:val="20"/>
        </w:rPr>
        <w:t xml:space="preserve">реди населения </w:t>
      </w:r>
      <w:r w:rsidRPr="00957A23">
        <w:rPr>
          <w:rFonts w:ascii="Times New Roman" w:hAnsi="Times New Roman"/>
          <w:b/>
          <w:i/>
          <w:color w:val="000000"/>
          <w:sz w:val="20"/>
          <w:szCs w:val="20"/>
        </w:rPr>
        <w:t xml:space="preserve">Полевского городскогоокруга </w:t>
      </w:r>
      <w:r w:rsidRPr="00957A23">
        <w:rPr>
          <w:rFonts w:ascii="Times New Roman" w:hAnsi="Times New Roman"/>
          <w:color w:val="000000"/>
          <w:sz w:val="20"/>
          <w:szCs w:val="20"/>
        </w:rPr>
        <w:t xml:space="preserve">зарегистрировано 939 случаев ОРВИ,  показатель заболеваемости  составил 1337,0на 100 тыс. населения, что выше аналогичного периода прошлого года на 48% и выше среднемноголетнего уровня заболеваемости на 19%. Случаев гриппа за анализируемый период 2020г. зарегистрировано не было. 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957A23">
        <w:rPr>
          <w:rFonts w:ascii="Times New Roman" w:hAnsi="Times New Roman"/>
          <w:sz w:val="20"/>
          <w:szCs w:val="20"/>
        </w:rPr>
        <w:tab/>
        <w:t xml:space="preserve">В Российской Федерации, как и во всех развитых странах, основным средством профилактики гриппа является вакцинация. </w:t>
      </w:r>
      <w:proofErr w:type="gramStart"/>
      <w:r w:rsidRPr="00957A23">
        <w:rPr>
          <w:rFonts w:ascii="Times New Roman" w:hAnsi="Times New Roman"/>
          <w:sz w:val="20"/>
          <w:szCs w:val="20"/>
        </w:rPr>
        <w:t xml:space="preserve">В преддверии эпидемического сезона 2019-2020гг. в Свердловской области проведено 2 млн. 259 тыс. прививок против гриппа, охват населения прививками составил 54%.  </w:t>
      </w:r>
      <w:r w:rsidRPr="00957A23">
        <w:rPr>
          <w:rFonts w:ascii="Times New Roman" w:hAnsi="Times New Roman"/>
          <w:b/>
          <w:i/>
          <w:sz w:val="20"/>
          <w:szCs w:val="20"/>
        </w:rPr>
        <w:t xml:space="preserve">Оценка эпидемиологической эффективности вакцинации в  Свердловской области показала: заболеваемость гриппом среди </w:t>
      </w:r>
      <w:proofErr w:type="spellStart"/>
      <w:r w:rsidRPr="00957A23">
        <w:rPr>
          <w:rFonts w:ascii="Times New Roman" w:hAnsi="Times New Roman"/>
          <w:b/>
          <w:i/>
          <w:sz w:val="20"/>
          <w:szCs w:val="20"/>
        </w:rPr>
        <w:t>непривитых</w:t>
      </w:r>
      <w:proofErr w:type="spellEnd"/>
      <w:r w:rsidRPr="00957A23">
        <w:rPr>
          <w:rFonts w:ascii="Times New Roman" w:hAnsi="Times New Roman"/>
          <w:b/>
          <w:i/>
          <w:sz w:val="20"/>
          <w:szCs w:val="20"/>
        </w:rPr>
        <w:t xml:space="preserve"> детей была выше, чем среди привитых в 8,9 раза, заболеваемость гриппом среди </w:t>
      </w:r>
      <w:proofErr w:type="spellStart"/>
      <w:r w:rsidRPr="00957A23">
        <w:rPr>
          <w:rFonts w:ascii="Times New Roman" w:hAnsi="Times New Roman"/>
          <w:b/>
          <w:i/>
          <w:sz w:val="20"/>
          <w:szCs w:val="20"/>
        </w:rPr>
        <w:t>непривитых</w:t>
      </w:r>
      <w:proofErr w:type="spellEnd"/>
      <w:r w:rsidRPr="00957A23">
        <w:rPr>
          <w:rFonts w:ascii="Times New Roman" w:hAnsi="Times New Roman"/>
          <w:b/>
          <w:i/>
          <w:sz w:val="20"/>
          <w:szCs w:val="20"/>
        </w:rPr>
        <w:t xml:space="preserve"> взрослых была выше, чем среди привитых в 12,6 раз.</w:t>
      </w:r>
      <w:proofErr w:type="gramEnd"/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b/>
          <w:i/>
          <w:sz w:val="20"/>
          <w:szCs w:val="20"/>
          <w:lang w:eastAsia="ru-RU"/>
        </w:rPr>
        <w:tab/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  <w:lang w:eastAsia="ru-RU"/>
        </w:rPr>
        <w:tab/>
      </w:r>
      <w:r w:rsidRPr="00957A23">
        <w:rPr>
          <w:rFonts w:ascii="Times New Roman" w:hAnsi="Times New Roman"/>
          <w:b/>
          <w:i/>
          <w:sz w:val="20"/>
          <w:szCs w:val="20"/>
          <w:lang w:eastAsia="ru-RU"/>
        </w:rPr>
        <w:t xml:space="preserve">Вакцинация </w:t>
      </w:r>
      <w:r w:rsidRPr="00957A23">
        <w:rPr>
          <w:rFonts w:ascii="Times New Roman" w:hAnsi="Times New Roman"/>
          <w:sz w:val="20"/>
          <w:szCs w:val="20"/>
          <w:lang w:eastAsia="ru-RU"/>
        </w:rPr>
        <w:t xml:space="preserve">является одним из наиболее эффективных методов специфической  профилактики ОРВИ и гриппа, т.к. снижает вероятность заражения практически в 2 раза и защищает организм от тяжелых последствий. </w:t>
      </w:r>
    </w:p>
    <w:p w:rsidR="00957A23" w:rsidRPr="00957A23" w:rsidRDefault="00957A23" w:rsidP="00957A2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7A23">
        <w:rPr>
          <w:sz w:val="20"/>
          <w:szCs w:val="20"/>
        </w:rPr>
        <w:tab/>
        <w:t xml:space="preserve">Состав вакцины против гриппа меняется ежегодно по рекомендации ВОЗ. Прежде всего вакцинироваться рекомендуется тем, кто входит в группу риска (дети, люди старше 60 лет, больные хроническими заболеваниями, с </w:t>
      </w:r>
      <w:proofErr w:type="spellStart"/>
      <w:r w:rsidRPr="00957A23">
        <w:rPr>
          <w:sz w:val="20"/>
          <w:szCs w:val="20"/>
        </w:rPr>
        <w:t>иммунодефицитными</w:t>
      </w:r>
      <w:proofErr w:type="spellEnd"/>
      <w:r w:rsidRPr="00957A23">
        <w:rPr>
          <w:sz w:val="20"/>
          <w:szCs w:val="20"/>
        </w:rPr>
        <w:t xml:space="preserve"> состояниями, беременные женщины, медицинский персонал, работники общественного транспорта, предприятий общественного питания и др.) </w:t>
      </w:r>
    </w:p>
    <w:p w:rsidR="00957A23" w:rsidRPr="00957A23" w:rsidRDefault="00957A23" w:rsidP="00957A2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7A23">
        <w:rPr>
          <w:sz w:val="20"/>
          <w:szCs w:val="20"/>
        </w:rPr>
        <w:tab/>
        <w:t xml:space="preserve">Делать прививку рекомендуется в сентябре-октябре – в </w:t>
      </w:r>
      <w:proofErr w:type="spellStart"/>
      <w:r w:rsidRPr="00957A23">
        <w:rPr>
          <w:sz w:val="20"/>
          <w:szCs w:val="20"/>
        </w:rPr>
        <w:t>предэпидемический</w:t>
      </w:r>
      <w:proofErr w:type="spellEnd"/>
      <w:r w:rsidRPr="00957A23">
        <w:rPr>
          <w:sz w:val="20"/>
          <w:szCs w:val="20"/>
        </w:rPr>
        <w:t xml:space="preserve"> сезон гриппа и ОРВИ.  Если после вакцинации человек все-таки заразился, то заболевание протекает значительно легче или вовсе бессимптомно.</w:t>
      </w:r>
    </w:p>
    <w:p w:rsidR="00957A23" w:rsidRPr="00957A23" w:rsidRDefault="00957A23" w:rsidP="00957A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957A23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ab/>
        <w:t>Вакцины против гриппа не содержат вирусов, способных вызвать заболевание. В большинстве своем вакцина не вызывает каких-либо побочных эффектов. Однако у некоторых пациентов после вакцинации могут наблюдаться незначительные мышечные боли, утомляемость и незначительное повышение температуры (37,0-37,5 °С) в течение нескольких дней после прививки, которые нормализуются на 1-2 день после вакцинации.</w:t>
      </w:r>
    </w:p>
    <w:p w:rsidR="00957A23" w:rsidRPr="00957A23" w:rsidRDefault="00957A23" w:rsidP="00957A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57A23" w:rsidRPr="00957A23" w:rsidRDefault="00957A23" w:rsidP="00957A2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57A23">
        <w:rPr>
          <w:sz w:val="20"/>
          <w:szCs w:val="20"/>
        </w:rPr>
        <w:tab/>
        <w:t>Кроме того, помимо специфической профилактики гриппа (вакцинации), важно помнить и о неспецифических мерах профилактики: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избегать массового скопления людей (кинотеатры, торговые центры и т.д.), 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>чаще проветривать помещения, проводить влажную уборку,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 вести здоровый образ жизни, 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соблюдать правила личной гигиены (мытье рук, пользоваться салфетками с антисептическим действием  для обработки рук); 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по согласованию с врачом принимать витамины, иммуномодуляторы; 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при заболевании родственников по возможности изолировать их в отдельное помещение; 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lastRenderedPageBreak/>
        <w:t xml:space="preserve">пользоваться индивидуальными защитными марлевыми повязками (масками) при уходе за больными и при посещении больниц;  </w:t>
      </w:r>
    </w:p>
    <w:p w:rsidR="00957A23" w:rsidRPr="00957A23" w:rsidRDefault="00957A23" w:rsidP="00957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 xml:space="preserve">при появлении первых симптомов  заболевания – немедленно обратиться за медицинской помощью. 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7A23" w:rsidRPr="00957A23" w:rsidRDefault="00957A23" w:rsidP="00957A23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ab/>
        <w:t xml:space="preserve">В преддверии эпидемического сезона гриппа и ОРВИ 2020-2021гг., Управление Роспотребнадзора по Свердловской области совместно с ФБУЗ «Центр гигиены и эпидемиологии в Свердловской области» организует на территории региона </w:t>
      </w:r>
      <w:r w:rsidRPr="00957A23">
        <w:rPr>
          <w:rFonts w:ascii="Times New Roman" w:hAnsi="Times New Roman"/>
          <w:b/>
          <w:i/>
          <w:sz w:val="20"/>
          <w:szCs w:val="20"/>
        </w:rPr>
        <w:t xml:space="preserve">с </w:t>
      </w:r>
      <w:r w:rsidRPr="00957A23">
        <w:rPr>
          <w:rFonts w:ascii="Times New Roman" w:hAnsi="Times New Roman"/>
          <w:b/>
          <w:bCs/>
          <w:i/>
          <w:sz w:val="20"/>
          <w:szCs w:val="20"/>
        </w:rPr>
        <w:t>07.09.2020г. по 12.10.2020г.</w:t>
      </w:r>
      <w:r w:rsidRPr="00957A23">
        <w:rPr>
          <w:rFonts w:ascii="Times New Roman" w:hAnsi="Times New Roman"/>
          <w:sz w:val="20"/>
          <w:szCs w:val="20"/>
        </w:rPr>
        <w:t>тематическое консультирование граждан по вопросам профилактики гриппа и ОРВИ.</w:t>
      </w:r>
    </w:p>
    <w:p w:rsidR="00957A23" w:rsidRPr="00957A23" w:rsidRDefault="00957A23" w:rsidP="00957A23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0"/>
          <w:szCs w:val="20"/>
        </w:rPr>
      </w:pPr>
    </w:p>
    <w:p w:rsidR="00957A23" w:rsidRPr="00957A23" w:rsidRDefault="00957A23" w:rsidP="00957A23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ab/>
        <w:t>В рамках проведения горячей линии специалисты Южного Екатеринбургского отдела Управления Роспотребнадзора по Свердловской области и Южного</w:t>
      </w:r>
      <w:r w:rsidRPr="00957A23">
        <w:rPr>
          <w:rFonts w:ascii="Times New Roman" w:eastAsia="Calibri" w:hAnsi="Times New Roman"/>
          <w:sz w:val="20"/>
          <w:szCs w:val="20"/>
        </w:rPr>
        <w:t xml:space="preserve"> Екатеринбургского филиала ФБУЗ Центр гигиены и эпидемиологии в Свердловской области</w:t>
      </w:r>
      <w:r w:rsidRPr="00957A23">
        <w:rPr>
          <w:rFonts w:ascii="Times New Roman" w:hAnsi="Times New Roman"/>
          <w:sz w:val="20"/>
          <w:szCs w:val="20"/>
        </w:rPr>
        <w:t xml:space="preserve"> проконсультируют граждан по вопросам, касающимся профилактики гриппа и ОРВИ: организации и проведения вакцинопрофилактики гриппа, а также расскажут о мерах неспецифической профилактики респираторных инфекций. </w:t>
      </w:r>
    </w:p>
    <w:p w:rsidR="00957A23" w:rsidRPr="00957A23" w:rsidRDefault="00957A23" w:rsidP="00957A23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0"/>
          <w:szCs w:val="20"/>
        </w:rPr>
      </w:pPr>
    </w:p>
    <w:p w:rsidR="00957A23" w:rsidRPr="00957A23" w:rsidRDefault="00957A23" w:rsidP="00957A23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0"/>
          <w:szCs w:val="20"/>
          <w:u w:val="single"/>
        </w:rPr>
      </w:pPr>
      <w:r w:rsidRPr="00957A23">
        <w:rPr>
          <w:rFonts w:ascii="Times New Roman" w:hAnsi="Times New Roman"/>
          <w:sz w:val="20"/>
          <w:szCs w:val="20"/>
          <w:u w:val="single"/>
        </w:rPr>
        <w:t>Горячая линия будет работать в будние дни с 9-00 до 16-00 по телефонам:</w:t>
      </w:r>
    </w:p>
    <w:p w:rsidR="00957A23" w:rsidRPr="00957A23" w:rsidRDefault="00957A23" w:rsidP="00957A23">
      <w:pPr>
        <w:shd w:val="clear" w:color="auto" w:fill="FFFFFF"/>
        <w:spacing w:after="0" w:line="240" w:lineRule="auto"/>
        <w:ind w:right="120"/>
        <w:jc w:val="both"/>
        <w:rPr>
          <w:rFonts w:ascii="Times New Roman" w:hAnsi="Times New Roman"/>
          <w:sz w:val="20"/>
          <w:szCs w:val="20"/>
        </w:rPr>
      </w:pPr>
      <w:r w:rsidRPr="00957A23">
        <w:rPr>
          <w:rFonts w:ascii="Times New Roman" w:hAnsi="Times New Roman"/>
          <w:sz w:val="20"/>
          <w:szCs w:val="20"/>
        </w:rPr>
        <w:t>(343) 266-55-15, (343) 266-55-21, (343) 266-55-22 – отдел эпидемиологического надзора</w:t>
      </w:r>
    </w:p>
    <w:p w:rsidR="00957A23" w:rsidRPr="00957A23" w:rsidRDefault="00957A23" w:rsidP="00957A23">
      <w:pPr>
        <w:spacing w:line="20" w:lineRule="atLeast"/>
        <w:ind w:firstLine="709"/>
        <w:jc w:val="both"/>
        <w:rPr>
          <w:sz w:val="24"/>
          <w:szCs w:val="24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>Согласовано:  И.О. начальника Южного                                                                                Шатова Н.В.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 xml:space="preserve">Екатеринбургского отдела Управления 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 xml:space="preserve">Роспотребнадзора по Свердловской области  </w:t>
      </w: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57A23" w:rsidRPr="00957A23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57A23" w:rsidRPr="00957A23" w:rsidRDefault="00957A23" w:rsidP="00957A23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>Исполнитель:  врач-эпидемиолог филиала                                                                           Богаевская Е.К.</w:t>
      </w:r>
    </w:p>
    <w:p w:rsidR="00957A23" w:rsidRPr="00957A23" w:rsidRDefault="00957A23" w:rsidP="00957A23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 xml:space="preserve">Федерального бюджетного учреждения </w:t>
      </w:r>
    </w:p>
    <w:p w:rsidR="00957A23" w:rsidRPr="00957A23" w:rsidRDefault="00957A23" w:rsidP="00957A23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 xml:space="preserve">здравоохранения «Центр гигиены и эпидемиологии </w:t>
      </w:r>
    </w:p>
    <w:p w:rsidR="00957A23" w:rsidRPr="00957A23" w:rsidRDefault="00957A23" w:rsidP="00957A23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 xml:space="preserve">в Свердловской области в Чкаловском районе </w:t>
      </w:r>
    </w:p>
    <w:p w:rsidR="00957A23" w:rsidRPr="00957A23" w:rsidRDefault="00957A23" w:rsidP="00957A23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 xml:space="preserve">города </w:t>
      </w:r>
      <w:proofErr w:type="spellStart"/>
      <w:r w:rsidRPr="00957A23">
        <w:rPr>
          <w:rFonts w:ascii="Times New Roman" w:hAnsi="Times New Roman"/>
          <w:sz w:val="20"/>
          <w:szCs w:val="24"/>
        </w:rPr>
        <w:t>Екатеринбурга</w:t>
      </w:r>
      <w:proofErr w:type="gramStart"/>
      <w:r w:rsidRPr="00957A23">
        <w:rPr>
          <w:rFonts w:ascii="Times New Roman" w:hAnsi="Times New Roman"/>
          <w:sz w:val="20"/>
          <w:szCs w:val="24"/>
        </w:rPr>
        <w:t>,г</w:t>
      </w:r>
      <w:proofErr w:type="gramEnd"/>
      <w:r w:rsidRPr="00957A23">
        <w:rPr>
          <w:rFonts w:ascii="Times New Roman" w:hAnsi="Times New Roman"/>
          <w:sz w:val="20"/>
          <w:szCs w:val="24"/>
        </w:rPr>
        <w:t>ороде</w:t>
      </w:r>
      <w:proofErr w:type="spellEnd"/>
      <w:r w:rsidRPr="00957A23">
        <w:rPr>
          <w:rFonts w:ascii="Times New Roman" w:hAnsi="Times New Roman"/>
          <w:sz w:val="20"/>
          <w:szCs w:val="24"/>
        </w:rPr>
        <w:t xml:space="preserve"> Полевской и </w:t>
      </w:r>
    </w:p>
    <w:p w:rsidR="00957A23" w:rsidRPr="003C05AA" w:rsidRDefault="00957A23" w:rsidP="00957A23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4"/>
        </w:rPr>
      </w:pPr>
      <w:r w:rsidRPr="00957A23">
        <w:rPr>
          <w:rFonts w:ascii="Times New Roman" w:hAnsi="Times New Roman"/>
          <w:sz w:val="20"/>
          <w:szCs w:val="24"/>
        </w:rPr>
        <w:t>Сысертском районе»</w:t>
      </w:r>
    </w:p>
    <w:p w:rsidR="00957A23" w:rsidRPr="003C05AA" w:rsidRDefault="00957A23" w:rsidP="00957A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7A23" w:rsidRDefault="00957A23" w:rsidP="00957A23"/>
    <w:p w:rsidR="004F5B9D" w:rsidRDefault="004F5B9D"/>
    <w:sectPr w:rsidR="004F5B9D" w:rsidSect="003C05A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689"/>
    <w:multiLevelType w:val="hybridMultilevel"/>
    <w:tmpl w:val="7CF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7A23"/>
    <w:rsid w:val="004F5B9D"/>
    <w:rsid w:val="00957A23"/>
    <w:rsid w:val="00B649FF"/>
    <w:rsid w:val="00F14274"/>
    <w:rsid w:val="00FE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2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2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C896-2C66-434F-8821-6E82E5B1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Яровая</dc:creator>
  <cp:lastModifiedBy>Людмила</cp:lastModifiedBy>
  <cp:revision>2</cp:revision>
  <dcterms:created xsi:type="dcterms:W3CDTF">2021-05-05T07:56:00Z</dcterms:created>
  <dcterms:modified xsi:type="dcterms:W3CDTF">2021-05-05T07:56:00Z</dcterms:modified>
</cp:coreProperties>
</file>